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4403F8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92E30">
        <w:rPr>
          <w:rFonts w:ascii="Times New Roman" w:hAnsi="Times New Roman"/>
          <w:color w:val="000000"/>
          <w:sz w:val="22"/>
          <w:szCs w:val="22"/>
        </w:rPr>
        <w:t>12/2024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F960D1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292E30">
        <w:rPr>
          <w:b w:val="0"/>
          <w:bCs w:val="0"/>
          <w:sz w:val="22"/>
          <w:szCs w:val="22"/>
        </w:rPr>
        <w:t>30.01.2024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92E30">
        <w:rPr>
          <w:b w:val="0"/>
          <w:bCs w:val="0"/>
          <w:sz w:val="22"/>
          <w:szCs w:val="22"/>
        </w:rPr>
        <w:t>20.02.2024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E06412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84474A">
              <w:rPr>
                <w:sz w:val="22"/>
                <w:szCs w:val="22"/>
              </w:rPr>
              <w:t>Równoległa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419C5D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92E30">
              <w:rPr>
                <w:sz w:val="22"/>
                <w:szCs w:val="22"/>
              </w:rPr>
              <w:t>635/2</w:t>
            </w:r>
          </w:p>
          <w:p w14:paraId="395AFCE7" w14:textId="6AB553F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292E30">
              <w:rPr>
                <w:sz w:val="22"/>
                <w:szCs w:val="22"/>
              </w:rPr>
              <w:t>94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2BBF7EC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292E30">
              <w:rPr>
                <w:sz w:val="22"/>
                <w:szCs w:val="22"/>
              </w:rPr>
              <w:t>71868/9</w:t>
            </w:r>
          </w:p>
          <w:p w14:paraId="3FAAB9DB" w14:textId="30231484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9A7837">
              <w:rPr>
                <w:bCs/>
                <w:sz w:val="22"/>
                <w:szCs w:val="22"/>
              </w:rPr>
              <w:t xml:space="preserve">B – Tereny mieszkaniowe; 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4C38DE42" w:rsidR="000F0AD3" w:rsidRDefault="00292E30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- 94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9A783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94,00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51805435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292E30">
              <w:rPr>
                <w:sz w:val="22"/>
                <w:szCs w:val="22"/>
              </w:rPr>
              <w:t>115,62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6DC5B190" w14:textId="4C72F348" w:rsidR="00292E30" w:rsidRDefault="00292E30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- 10 m2 x 5,00 zł / m2 = 50,00 zł + podatek Vat 23% tj. 61,50 zł rocznie / altana</w:t>
            </w:r>
          </w:p>
          <w:p w14:paraId="278BB453" w14:textId="56F47AEB" w:rsidR="00292E30" w:rsidRDefault="00292E30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Razem: 177,12 zł rocznie</w:t>
            </w:r>
          </w:p>
          <w:p w14:paraId="4C37C21B" w14:textId="5B6D8DA4" w:rsidR="0084746C" w:rsidRPr="006B7553" w:rsidRDefault="0084746C" w:rsidP="00EF11BE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77777777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  <w:r w:rsidR="00EF11BE">
              <w:rPr>
                <w:bCs/>
                <w:sz w:val="22"/>
                <w:szCs w:val="22"/>
              </w:rPr>
              <w:t xml:space="preserve">,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BD0AFE4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292E30">
        <w:rPr>
          <w:i w:val="0"/>
          <w:sz w:val="22"/>
          <w:szCs w:val="22"/>
        </w:rPr>
        <w:t>29.01.2024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DB0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2E30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56991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A7837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26A1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07A7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21.09.2023 r. 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2024-01-29T08:33:00Z</dcterms:created>
  <dcterms:modified xsi:type="dcterms:W3CDTF">2024-01-29T08:33:00Z</dcterms:modified>
</cp:coreProperties>
</file>